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JOB DESCRIPTION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6.9230769230771"/>
        <w:gridCol w:w="7188.5887341005455"/>
        <w:tblGridChange w:id="0">
          <w:tblGrid>
            <w:gridCol w:w="1836.9230769230771"/>
            <w:gridCol w:w="7188.588734100545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STORE MANAGER</w:t>
            </w:r>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6"/>
                <w:szCs w:val="26"/>
                <w:highlight w:val="yellow"/>
                <w:rtl w:val="0"/>
              </w:rPr>
              <w:t xml:space="preserve">[insert title]</w:t>
            </w:r>
            <w:r w:rsidDel="00000000" w:rsidR="00000000" w:rsidRPr="00000000">
              <w:rPr>
                <w:rtl w:val="0"/>
              </w:rPr>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Store Manager oversees the daily operations and profitability of the store, ensuring it meets established business goals. This role includes managing staff, delivering excellent customer service, and maintaining store presentation and cleanliness. Additionally, the Store Manager is responsible for overseeing product-specific maintenance and repair if applicable to the industry.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A successful Store Manager is organized, detail-oriented, and skilled in leadership. They must ensure the store remains compliant with company policies and fosters a positive environment for both customers and employees.</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day-to-day operations, ensuring efficient workflow and a high level of customer satisfaction.</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Supervise and schedule staff, promoting a positive and customer-focused environment.</w:t>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basic maintenance and repairs for products relevant to the store’s focus, including troubleshooting minor issues.</w:t>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compliance with safety and security regulations, maintaining a safe and welcoming store environment.</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Balance cash registers, handle receipts, and ensure accurate financial reporting.</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organized inventory, ensuring stock levels meet customer demand.</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staff activities, providing coaching and addressing any performance issues.</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Implement promotions and seasonal changes, updating displays and managing product pricing.</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the store is clean, well-organized, and free of hazards.</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with upper management regarding inventory needs, store performance, and staffing requirements.</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regular audits of inventory and maintenance tools.</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related duties as required by upper management.</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E">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a post-secondary degree or diploma in business or a related field is preferred.</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a retail management position, ideally in electronics or gaming.</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Previous experience with electronics cleaning, repair, and using a soldering iron.</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point-of-sale systems and basic computer skills (Microsoft Office Suite)</w:t>
      </w:r>
      <w:r w:rsidDel="00000000" w:rsidR="00000000" w:rsidRPr="00000000">
        <w:rPr>
          <w:rFonts w:ascii="Calibri" w:cs="Calibri" w:eastAsia="Calibri" w:hAnsi="Calibri"/>
          <w:rtl w:val="0"/>
        </w:rPr>
        <w:br w:type="textWrapping"/>
      </w:r>
    </w:p>
    <w:p w:rsidR="00000000" w:rsidDel="00000000" w:rsidP="00000000" w:rsidRDefault="00000000" w:rsidRPr="00000000" w14:paraId="00000024">
      <w:pPr>
        <w:shd w:fill="d9d9d9" w:val="clear"/>
        <w:spacing w:before="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Competencies</w:t>
      </w:r>
    </w:p>
    <w:p w:rsidR="00000000" w:rsidDel="00000000" w:rsidP="00000000" w:rsidRDefault="00000000" w:rsidRPr="00000000" w14:paraId="00000025">
      <w:pPr>
        <w:spacing w:before="4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leadership skills, with the ability to manage and motivate a team.</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customer service skills with a focus on problem-solving.</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knowledge of electronics and repair techniques, including the use of a soldering iron.</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Organizational and multitasking skills in a fast-paced retail environment.</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Effective communication skills, both verbal and written.</w:t>
      </w:r>
      <w:r w:rsidDel="00000000" w:rsidR="00000000" w:rsidRPr="00000000">
        <w:rPr>
          <w:rtl w:val="0"/>
        </w:rPr>
      </w:r>
    </w:p>
    <w:p w:rsidR="00000000" w:rsidDel="00000000" w:rsidP="00000000" w:rsidRDefault="00000000" w:rsidRPr="00000000" w14:paraId="0000002B">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C">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E">
      <w:pPr>
        <w:numPr>
          <w:ilvl w:val="0"/>
          <w:numId w:val="3"/>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2F">
      <w:pPr>
        <w:numPr>
          <w:ilvl w:val="0"/>
          <w:numId w:val="3"/>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numPr>
          <w:ilvl w:val="0"/>
          <w:numId w:val="3"/>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Tasks may involve standing and walking for long periods, and lifting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32">
      <w:pPr>
        <w:spacing w:after="240" w:before="240" w:line="240" w:lineRule="auto"/>
        <w:ind w:left="0" w:firstLine="0"/>
        <w:rPr>
          <w:rFonts w:ascii="Calibri" w:cs="Calibri" w:eastAsia="Calibri" w:hAnsi="Calibri"/>
          <w:color w:val="2d2d2d"/>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spacing w:line="276" w:lineRule="auto"/>
      <w:jc w:val="center"/>
      <w:rPr>
        <w:rFonts w:ascii="Calibri" w:cs="Calibri" w:eastAsia="Calibri" w:hAnsi="Calibri"/>
        <w:highlight w:val="white"/>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240" w:lineRule="auto"/>
      <w:jc w:val="center"/>
      <w:rPr>
        <w:rFonts w:ascii="Calibri" w:cs="Calibri" w:eastAsia="Calibri" w:hAnsi="Calibri"/>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